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42" w:rsidRPr="00415A2B" w:rsidRDefault="000A0D41" w:rsidP="000A0D41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УТОЧНЕНИЕ</w:t>
      </w:r>
      <w:r w:rsidR="00471242" w:rsidRPr="00415A2B">
        <w:rPr>
          <w:rFonts w:ascii="Segoe UI" w:hAnsi="Segoe UI" w:cs="Segoe UI"/>
          <w:sz w:val="24"/>
          <w:szCs w:val="24"/>
        </w:rPr>
        <w:t xml:space="preserve"> ЧАСТИ ГРАНИЦ ЗЕМЕЛЬНОГО УЧАСТКА</w:t>
      </w:r>
    </w:p>
    <w:p w:rsidR="000A0D41" w:rsidRDefault="00471242" w:rsidP="000A0D4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A2B">
        <w:rPr>
          <w:rFonts w:ascii="Segoe UI" w:hAnsi="Segoe UI" w:cs="Segoe UI"/>
          <w:sz w:val="24"/>
          <w:szCs w:val="24"/>
        </w:rPr>
        <w:t xml:space="preserve">Часть границ </w:t>
      </w:r>
      <w:r w:rsidR="000A0D41">
        <w:rPr>
          <w:rFonts w:ascii="Segoe UI" w:hAnsi="Segoe UI" w:cs="Segoe UI"/>
          <w:sz w:val="24"/>
          <w:szCs w:val="24"/>
        </w:rPr>
        <w:t xml:space="preserve">земельного участка </w:t>
      </w:r>
      <w:r w:rsidRPr="00415A2B">
        <w:rPr>
          <w:rFonts w:ascii="Segoe UI" w:hAnsi="Segoe UI" w:cs="Segoe UI"/>
          <w:sz w:val="24"/>
          <w:szCs w:val="24"/>
        </w:rPr>
        <w:t xml:space="preserve">можно уточнить </w:t>
      </w:r>
      <w:r w:rsidR="000A0D41" w:rsidRPr="00415A2B">
        <w:rPr>
          <w:rFonts w:ascii="Segoe UI" w:hAnsi="Segoe UI" w:cs="Segoe UI"/>
          <w:sz w:val="24"/>
          <w:szCs w:val="24"/>
        </w:rPr>
        <w:t xml:space="preserve">лишь </w:t>
      </w:r>
      <w:r w:rsidRPr="00415A2B">
        <w:rPr>
          <w:rFonts w:ascii="Segoe UI" w:hAnsi="Segoe UI" w:cs="Segoe UI"/>
          <w:sz w:val="24"/>
          <w:szCs w:val="24"/>
        </w:rPr>
        <w:t xml:space="preserve">в случае исправления реестровой ошибки в смежных земельных участках. </w:t>
      </w:r>
      <w:r w:rsidR="000A0D41">
        <w:rPr>
          <w:rFonts w:ascii="Segoe UI" w:hAnsi="Segoe UI" w:cs="Segoe UI"/>
          <w:sz w:val="24"/>
          <w:szCs w:val="24"/>
        </w:rPr>
        <w:t>Для этого на весь земельный участок</w:t>
      </w:r>
      <w:r w:rsidRPr="00415A2B">
        <w:rPr>
          <w:rFonts w:ascii="Segoe UI" w:hAnsi="Segoe UI" w:cs="Segoe UI"/>
          <w:sz w:val="24"/>
          <w:szCs w:val="24"/>
        </w:rPr>
        <w:t xml:space="preserve"> </w:t>
      </w:r>
      <w:r w:rsidR="000A0D41" w:rsidRPr="00415A2B">
        <w:rPr>
          <w:rFonts w:ascii="Segoe UI" w:hAnsi="Segoe UI" w:cs="Segoe UI"/>
          <w:sz w:val="24"/>
          <w:szCs w:val="24"/>
        </w:rPr>
        <w:t xml:space="preserve">готовится </w:t>
      </w:r>
      <w:r w:rsidRPr="00415A2B">
        <w:rPr>
          <w:rFonts w:ascii="Segoe UI" w:hAnsi="Segoe UI" w:cs="Segoe UI"/>
          <w:sz w:val="24"/>
          <w:szCs w:val="24"/>
        </w:rPr>
        <w:t xml:space="preserve"> межевой план</w:t>
      </w:r>
      <w:r w:rsidR="000A0D41">
        <w:rPr>
          <w:rFonts w:ascii="Segoe UI" w:hAnsi="Segoe UI" w:cs="Segoe UI"/>
          <w:sz w:val="24"/>
          <w:szCs w:val="24"/>
        </w:rPr>
        <w:t xml:space="preserve">, который </w:t>
      </w:r>
      <w:r w:rsidRPr="00415A2B">
        <w:rPr>
          <w:rFonts w:ascii="Segoe UI" w:hAnsi="Segoe UI" w:cs="Segoe UI"/>
          <w:sz w:val="24"/>
          <w:szCs w:val="24"/>
        </w:rPr>
        <w:t>включа</w:t>
      </w:r>
      <w:r w:rsidR="000A0D41">
        <w:rPr>
          <w:rFonts w:ascii="Segoe UI" w:hAnsi="Segoe UI" w:cs="Segoe UI"/>
          <w:sz w:val="24"/>
          <w:szCs w:val="24"/>
        </w:rPr>
        <w:t>ет в себя</w:t>
      </w:r>
      <w:r w:rsidRPr="00415A2B">
        <w:rPr>
          <w:rFonts w:ascii="Segoe UI" w:hAnsi="Segoe UI" w:cs="Segoe UI"/>
          <w:sz w:val="24"/>
          <w:szCs w:val="24"/>
        </w:rPr>
        <w:t xml:space="preserve"> все его границы. </w:t>
      </w:r>
    </w:p>
    <w:p w:rsidR="00D12C5A" w:rsidRPr="00415A2B" w:rsidRDefault="00471242" w:rsidP="000A0D4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15A2B">
        <w:rPr>
          <w:rFonts w:ascii="Segoe UI" w:hAnsi="Segoe UI" w:cs="Segoe UI"/>
          <w:sz w:val="24"/>
          <w:szCs w:val="24"/>
        </w:rPr>
        <w:t xml:space="preserve">Часть границ можно лишь уточнить в случае исправления реестровой ошибки в смежных земельных участках. Реестровая ошибка возникает, если в Единый государственный реестр недвижимости вносятся недостоверные сведения, содержащиеся в документах. </w:t>
      </w:r>
      <w:r w:rsidR="000A0D41">
        <w:rPr>
          <w:rFonts w:ascii="Segoe UI" w:hAnsi="Segoe UI" w:cs="Segoe UI"/>
          <w:sz w:val="24"/>
          <w:szCs w:val="24"/>
        </w:rPr>
        <w:t xml:space="preserve">Это может произойти по следующим основаниям: </w:t>
      </w:r>
      <w:r w:rsidRPr="00415A2B">
        <w:rPr>
          <w:rFonts w:ascii="Segoe UI" w:hAnsi="Segoe UI" w:cs="Segoe UI"/>
          <w:sz w:val="24"/>
          <w:szCs w:val="24"/>
        </w:rPr>
        <w:t>кадастровый инженер неправильно определил границы участка и в</w:t>
      </w:r>
      <w:r w:rsidR="000A0D41">
        <w:rPr>
          <w:rFonts w:ascii="Segoe UI" w:hAnsi="Segoe UI" w:cs="Segoe UI"/>
          <w:sz w:val="24"/>
          <w:szCs w:val="24"/>
        </w:rPr>
        <w:t>нес эти данные в базу кадастра или</w:t>
      </w:r>
      <w:r w:rsidRPr="00415A2B">
        <w:rPr>
          <w:rFonts w:ascii="Segoe UI" w:hAnsi="Segoe UI" w:cs="Segoe UI"/>
          <w:sz w:val="24"/>
          <w:szCs w:val="24"/>
        </w:rPr>
        <w:t xml:space="preserve"> ваш сосед, по каким-то причинам решил уточнить расположение границ участка, отмежеванного десятилетия назад, и выяснил, что межевание проведено неверно. В результате, смежные границы участков в кадастре пересекаются</w:t>
      </w:r>
      <w:r w:rsidR="000A0D41">
        <w:rPr>
          <w:rFonts w:ascii="Segoe UI" w:hAnsi="Segoe UI" w:cs="Segoe UI"/>
          <w:sz w:val="24"/>
          <w:szCs w:val="24"/>
        </w:rPr>
        <w:t xml:space="preserve">. Требуется внести исправления, а для этого </w:t>
      </w:r>
      <w:r w:rsidRPr="00415A2B">
        <w:rPr>
          <w:rFonts w:ascii="Segoe UI" w:hAnsi="Segoe UI" w:cs="Segoe UI"/>
          <w:sz w:val="24"/>
          <w:szCs w:val="24"/>
        </w:rPr>
        <w:t xml:space="preserve"> заказывает</w:t>
      </w:r>
      <w:r w:rsidR="000A0D41">
        <w:rPr>
          <w:rFonts w:ascii="Segoe UI" w:hAnsi="Segoe UI" w:cs="Segoe UI"/>
          <w:sz w:val="24"/>
          <w:szCs w:val="24"/>
        </w:rPr>
        <w:t>ся</w:t>
      </w:r>
      <w:r w:rsidRPr="00415A2B">
        <w:rPr>
          <w:rFonts w:ascii="Segoe UI" w:hAnsi="Segoe UI" w:cs="Segoe UI"/>
          <w:sz w:val="24"/>
          <w:szCs w:val="24"/>
        </w:rPr>
        <w:t xml:space="preserve"> у кадастрового инженера новый </w:t>
      </w:r>
      <w:r w:rsidR="000A0D41">
        <w:rPr>
          <w:rFonts w:ascii="Segoe UI" w:hAnsi="Segoe UI" w:cs="Segoe UI"/>
          <w:sz w:val="24"/>
          <w:szCs w:val="24"/>
        </w:rPr>
        <w:t>межевой план. В этой ситуации, появляется возможность</w:t>
      </w:r>
      <w:r w:rsidRPr="00415A2B">
        <w:rPr>
          <w:rFonts w:ascii="Segoe UI" w:hAnsi="Segoe UI" w:cs="Segoe UI"/>
          <w:sz w:val="24"/>
          <w:szCs w:val="24"/>
        </w:rPr>
        <w:t xml:space="preserve"> исправить хотя бы одну границу в</w:t>
      </w:r>
      <w:r w:rsidR="001004B2">
        <w:rPr>
          <w:rFonts w:ascii="Segoe UI" w:hAnsi="Segoe UI" w:cs="Segoe UI"/>
          <w:sz w:val="24"/>
          <w:szCs w:val="24"/>
        </w:rPr>
        <w:t>ашего участка</w:t>
      </w:r>
      <w:proofErr w:type="gramStart"/>
      <w:r w:rsidR="001004B2">
        <w:rPr>
          <w:rFonts w:ascii="Segoe UI" w:hAnsi="Segoe UI" w:cs="Segoe UI"/>
          <w:sz w:val="24"/>
          <w:szCs w:val="24"/>
        </w:rPr>
        <w:t>.</w:t>
      </w:r>
      <w:proofErr w:type="gramEnd"/>
      <w:r w:rsidR="001004B2">
        <w:rPr>
          <w:rFonts w:ascii="Segoe UI" w:hAnsi="Segoe UI" w:cs="Segoe UI"/>
          <w:sz w:val="24"/>
          <w:szCs w:val="24"/>
        </w:rPr>
        <w:t xml:space="preserve"> При этом вы и сосед подписы</w:t>
      </w:r>
      <w:r w:rsidRPr="00415A2B">
        <w:rPr>
          <w:rFonts w:ascii="Segoe UI" w:hAnsi="Segoe UI" w:cs="Segoe UI"/>
          <w:sz w:val="24"/>
          <w:szCs w:val="24"/>
        </w:rPr>
        <w:t>в</w:t>
      </w:r>
      <w:r w:rsidR="001004B2">
        <w:rPr>
          <w:rFonts w:ascii="Segoe UI" w:hAnsi="Segoe UI" w:cs="Segoe UI"/>
          <w:sz w:val="24"/>
          <w:szCs w:val="24"/>
        </w:rPr>
        <w:t>аете</w:t>
      </w:r>
      <w:r w:rsidRPr="00415A2B">
        <w:rPr>
          <w:rFonts w:ascii="Segoe UI" w:hAnsi="Segoe UI" w:cs="Segoe UI"/>
          <w:sz w:val="24"/>
          <w:szCs w:val="24"/>
        </w:rPr>
        <w:t xml:space="preserve"> акт согласования границ, тем самым </w:t>
      </w:r>
      <w:r w:rsidR="001004B2">
        <w:rPr>
          <w:rFonts w:ascii="Segoe UI" w:hAnsi="Segoe UI" w:cs="Segoe UI"/>
          <w:sz w:val="24"/>
          <w:szCs w:val="24"/>
        </w:rPr>
        <w:t>производите</w:t>
      </w:r>
      <w:r w:rsidRPr="00415A2B">
        <w:rPr>
          <w:rFonts w:ascii="Segoe UI" w:hAnsi="Segoe UI" w:cs="Segoe UI"/>
          <w:sz w:val="24"/>
          <w:szCs w:val="24"/>
        </w:rPr>
        <w:t xml:space="preserve"> графическое исправление местоположения границы. В этом случае уточнение вашей границы произойдет в кадастре на основании</w:t>
      </w:r>
      <w:r w:rsidR="001004B2">
        <w:rPr>
          <w:rFonts w:ascii="Segoe UI" w:hAnsi="Segoe UI" w:cs="Segoe UI"/>
          <w:sz w:val="24"/>
          <w:szCs w:val="24"/>
        </w:rPr>
        <w:t xml:space="preserve"> нового </w:t>
      </w:r>
      <w:r w:rsidRPr="00415A2B">
        <w:rPr>
          <w:rFonts w:ascii="Segoe UI" w:hAnsi="Segoe UI" w:cs="Segoe UI"/>
          <w:sz w:val="24"/>
          <w:szCs w:val="24"/>
        </w:rPr>
        <w:t xml:space="preserve"> межевого</w:t>
      </w:r>
      <w:r w:rsidR="001004B2">
        <w:rPr>
          <w:rFonts w:ascii="Segoe UI" w:hAnsi="Segoe UI" w:cs="Segoe UI"/>
          <w:sz w:val="24"/>
          <w:szCs w:val="24"/>
        </w:rPr>
        <w:t xml:space="preserve"> плана, подготовленного кадастровым инженером</w:t>
      </w:r>
      <w:r w:rsidR="000A0D41">
        <w:rPr>
          <w:rFonts w:ascii="Segoe UI" w:hAnsi="Segoe UI" w:cs="Segoe UI"/>
          <w:sz w:val="24"/>
          <w:szCs w:val="24"/>
        </w:rPr>
        <w:t>.</w:t>
      </w:r>
    </w:p>
    <w:sectPr w:rsidR="00D12C5A" w:rsidRPr="00415A2B" w:rsidSect="00D1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1242"/>
    <w:rsid w:val="000A0D41"/>
    <w:rsid w:val="001004B2"/>
    <w:rsid w:val="001B6740"/>
    <w:rsid w:val="00415A2B"/>
    <w:rsid w:val="00471242"/>
    <w:rsid w:val="005A27D4"/>
    <w:rsid w:val="00996C0B"/>
    <w:rsid w:val="00D1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gulaieva</dc:creator>
  <cp:keywords/>
  <dc:description/>
  <cp:lastModifiedBy>A.Kovina</cp:lastModifiedBy>
  <cp:revision>6</cp:revision>
  <cp:lastPrinted>2018-04-19T01:27:00Z</cp:lastPrinted>
  <dcterms:created xsi:type="dcterms:W3CDTF">2018-01-30T01:34:00Z</dcterms:created>
  <dcterms:modified xsi:type="dcterms:W3CDTF">2018-04-19T01:48:00Z</dcterms:modified>
</cp:coreProperties>
</file>